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CA7" w:rsidRDefault="005D6CA7">
      <w:pPr>
        <w:pStyle w:val="a3"/>
        <w:ind w:left="0"/>
        <w:rPr>
          <w:sz w:val="20"/>
        </w:rPr>
      </w:pPr>
    </w:p>
    <w:p w:rsidR="005D6CA7" w:rsidRDefault="005D6CA7">
      <w:pPr>
        <w:pStyle w:val="a3"/>
        <w:ind w:left="0"/>
        <w:rPr>
          <w:sz w:val="20"/>
        </w:rPr>
      </w:pPr>
    </w:p>
    <w:p w:rsidR="005D6CA7" w:rsidRDefault="005D6CA7">
      <w:pPr>
        <w:pStyle w:val="a3"/>
        <w:ind w:left="0"/>
        <w:rPr>
          <w:sz w:val="20"/>
        </w:rPr>
      </w:pPr>
    </w:p>
    <w:p w:rsidR="005D6CA7" w:rsidRDefault="005D6CA7">
      <w:pPr>
        <w:pStyle w:val="a3"/>
        <w:spacing w:before="11"/>
        <w:ind w:left="0"/>
        <w:rPr>
          <w:sz w:val="23"/>
        </w:rPr>
      </w:pPr>
    </w:p>
    <w:p w:rsidR="005D6CA7" w:rsidRDefault="009D5982">
      <w:pPr>
        <w:pStyle w:val="a4"/>
        <w:ind w:left="210"/>
      </w:pPr>
      <w:r>
        <w:t>Фонд «Центр поддержки предпринимательства Калининградской области»</w:t>
      </w:r>
    </w:p>
    <w:p w:rsidR="005D6CA7" w:rsidRDefault="005D6CA7">
      <w:pPr>
        <w:pStyle w:val="a3"/>
        <w:ind w:left="0"/>
        <w:rPr>
          <w:b/>
          <w:sz w:val="28"/>
        </w:rPr>
      </w:pPr>
    </w:p>
    <w:p w:rsidR="005D6CA7" w:rsidRDefault="005D6CA7">
      <w:pPr>
        <w:pStyle w:val="a3"/>
        <w:ind w:left="0"/>
        <w:rPr>
          <w:b/>
          <w:sz w:val="28"/>
        </w:rPr>
      </w:pPr>
    </w:p>
    <w:p w:rsidR="005D6CA7" w:rsidRDefault="005D6CA7">
      <w:pPr>
        <w:pStyle w:val="a3"/>
        <w:ind w:left="0"/>
        <w:rPr>
          <w:b/>
          <w:sz w:val="28"/>
        </w:rPr>
      </w:pPr>
    </w:p>
    <w:p w:rsidR="005D6CA7" w:rsidRDefault="005D6CA7">
      <w:pPr>
        <w:pStyle w:val="a3"/>
        <w:ind w:left="0"/>
        <w:rPr>
          <w:b/>
          <w:sz w:val="28"/>
        </w:rPr>
      </w:pPr>
    </w:p>
    <w:p w:rsidR="009D5982" w:rsidRDefault="009D5982">
      <w:pPr>
        <w:pStyle w:val="a3"/>
        <w:ind w:left="0"/>
        <w:rPr>
          <w:b/>
          <w:sz w:val="28"/>
        </w:rPr>
      </w:pPr>
    </w:p>
    <w:p w:rsidR="009D5982" w:rsidRDefault="009D5982">
      <w:pPr>
        <w:pStyle w:val="a3"/>
        <w:ind w:left="0"/>
        <w:rPr>
          <w:b/>
          <w:sz w:val="28"/>
        </w:rPr>
      </w:pPr>
    </w:p>
    <w:p w:rsidR="009D5982" w:rsidRDefault="009D5982">
      <w:pPr>
        <w:pStyle w:val="a3"/>
        <w:ind w:left="0"/>
        <w:rPr>
          <w:b/>
          <w:sz w:val="28"/>
        </w:rPr>
      </w:pPr>
    </w:p>
    <w:p w:rsidR="009D5982" w:rsidRDefault="009D5982">
      <w:pPr>
        <w:pStyle w:val="a3"/>
        <w:ind w:left="0"/>
        <w:rPr>
          <w:b/>
          <w:sz w:val="28"/>
        </w:rPr>
      </w:pPr>
    </w:p>
    <w:p w:rsidR="009D5982" w:rsidRDefault="009D5982">
      <w:pPr>
        <w:pStyle w:val="a3"/>
        <w:ind w:left="0"/>
        <w:rPr>
          <w:b/>
          <w:sz w:val="28"/>
        </w:rPr>
      </w:pPr>
    </w:p>
    <w:p w:rsidR="009D5982" w:rsidRDefault="009D5982">
      <w:pPr>
        <w:pStyle w:val="a3"/>
        <w:ind w:left="0"/>
        <w:rPr>
          <w:b/>
          <w:sz w:val="28"/>
        </w:rPr>
      </w:pPr>
    </w:p>
    <w:p w:rsidR="009D5982" w:rsidRDefault="009D5982">
      <w:pPr>
        <w:pStyle w:val="a3"/>
        <w:ind w:left="0"/>
        <w:rPr>
          <w:b/>
          <w:sz w:val="28"/>
        </w:rPr>
      </w:pPr>
    </w:p>
    <w:p w:rsidR="005D6CA7" w:rsidRDefault="006D085F">
      <w:pPr>
        <w:pStyle w:val="a4"/>
        <w:spacing w:before="177"/>
      </w:pPr>
      <w:r>
        <w:t>КОНЦЕПЦИЯ</w:t>
      </w:r>
      <w:r>
        <w:rPr>
          <w:spacing w:val="-7"/>
        </w:rPr>
        <w:t xml:space="preserve"> </w:t>
      </w:r>
      <w:r>
        <w:t>РАЗВИТИЯ</w:t>
      </w:r>
    </w:p>
    <w:p w:rsidR="005D6CA7" w:rsidRDefault="006D085F">
      <w:pPr>
        <w:spacing w:before="4"/>
        <w:ind w:left="210" w:right="438"/>
        <w:jc w:val="center"/>
        <w:rPr>
          <w:sz w:val="26"/>
        </w:rPr>
      </w:pPr>
      <w:r>
        <w:rPr>
          <w:sz w:val="26"/>
        </w:rPr>
        <w:t>Центра</w:t>
      </w:r>
      <w:r>
        <w:rPr>
          <w:spacing w:val="-6"/>
          <w:sz w:val="26"/>
        </w:rPr>
        <w:t xml:space="preserve"> </w:t>
      </w:r>
      <w:r>
        <w:rPr>
          <w:sz w:val="26"/>
        </w:rPr>
        <w:t>кластерного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4"/>
          <w:sz w:val="26"/>
        </w:rPr>
        <w:t xml:space="preserve"> </w:t>
      </w:r>
      <w:r w:rsidR="009D5982">
        <w:rPr>
          <w:sz w:val="26"/>
        </w:rPr>
        <w:t>Калининградской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области</w:t>
      </w:r>
    </w:p>
    <w:p w:rsidR="005D6CA7" w:rsidRDefault="005D6CA7">
      <w:pPr>
        <w:pStyle w:val="a3"/>
        <w:ind w:left="0"/>
        <w:rPr>
          <w:sz w:val="28"/>
        </w:rPr>
      </w:pPr>
      <w:bookmarkStart w:id="0" w:name="_GoBack"/>
      <w:bookmarkEnd w:id="0"/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5D6CA7" w:rsidRDefault="005D6CA7">
      <w:pPr>
        <w:pStyle w:val="a3"/>
        <w:ind w:left="0"/>
        <w:rPr>
          <w:sz w:val="28"/>
        </w:rPr>
      </w:pPr>
    </w:p>
    <w:p w:rsidR="009D5982" w:rsidRDefault="006D085F">
      <w:pPr>
        <w:spacing w:before="209" w:line="405" w:lineRule="auto"/>
        <w:ind w:left="3529" w:right="3743"/>
        <w:jc w:val="center"/>
        <w:rPr>
          <w:sz w:val="26"/>
        </w:rPr>
      </w:pPr>
      <w:r>
        <w:rPr>
          <w:sz w:val="26"/>
        </w:rPr>
        <w:t xml:space="preserve">г. </w:t>
      </w:r>
      <w:r w:rsidR="009D5982">
        <w:rPr>
          <w:sz w:val="26"/>
        </w:rPr>
        <w:t>Калининград</w:t>
      </w:r>
    </w:p>
    <w:p w:rsidR="005D6CA7" w:rsidRDefault="006D085F">
      <w:pPr>
        <w:spacing w:before="209" w:line="405" w:lineRule="auto"/>
        <w:ind w:left="3529" w:right="3743"/>
        <w:jc w:val="center"/>
        <w:rPr>
          <w:sz w:val="26"/>
        </w:rPr>
      </w:pPr>
      <w:r>
        <w:rPr>
          <w:spacing w:val="-63"/>
          <w:sz w:val="26"/>
        </w:rPr>
        <w:t xml:space="preserve"> </w:t>
      </w:r>
      <w:r>
        <w:rPr>
          <w:sz w:val="26"/>
        </w:rPr>
        <w:t>202</w:t>
      </w:r>
      <w:r w:rsidR="009D5982">
        <w:rPr>
          <w:sz w:val="26"/>
        </w:rPr>
        <w:t>4</w:t>
      </w:r>
    </w:p>
    <w:p w:rsidR="005D6CA7" w:rsidRDefault="005D6CA7">
      <w:pPr>
        <w:spacing w:line="405" w:lineRule="auto"/>
        <w:jc w:val="center"/>
        <w:rPr>
          <w:sz w:val="26"/>
        </w:rPr>
        <w:sectPr w:rsidR="005D6CA7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D6CA7" w:rsidRDefault="006D085F">
      <w:pPr>
        <w:pStyle w:val="2"/>
        <w:spacing w:before="72"/>
        <w:ind w:left="4216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5D6CA7" w:rsidRDefault="006D085F" w:rsidP="006318E0">
      <w:pPr>
        <w:pStyle w:val="a3"/>
        <w:spacing w:before="1"/>
        <w:ind w:left="214" w:right="72" w:firstLine="710"/>
        <w:jc w:val="both"/>
      </w:pPr>
      <w:r>
        <w:t xml:space="preserve">Центр кластерного развития (далее – ЦКР) – структурное подразделение </w:t>
      </w:r>
      <w:r w:rsidR="009D5982">
        <w:t>Фонда «Центр поддержки предпринимательства Калининградской области»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9D5982">
        <w:rPr>
          <w:spacing w:val="1"/>
        </w:rPr>
        <w:t>Фонд</w:t>
      </w:r>
      <w:r>
        <w:t>),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кластерных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предпринимательства,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кластеров</w:t>
      </w:r>
      <w:r>
        <w:rPr>
          <w:spacing w:val="-8"/>
        </w:rPr>
        <w:t xml:space="preserve"> </w:t>
      </w:r>
      <w:r w:rsidR="009D5982">
        <w:t>Калининградской</w:t>
      </w:r>
      <w:r>
        <w:rPr>
          <w:spacing w:val="-7"/>
        </w:rPr>
        <w:t xml:space="preserve"> </w:t>
      </w:r>
      <w:r>
        <w:t>области,</w:t>
      </w:r>
      <w:r>
        <w:rPr>
          <w:spacing w:val="-53"/>
        </w:rPr>
        <w:t xml:space="preserve"> </w:t>
      </w:r>
      <w:r>
        <w:t>в том числе инновационных, и обеспечения кооперации участников кластеров между собой.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предпринимательства</w:t>
      </w:r>
      <w:r>
        <w:rPr>
          <w:spacing w:val="-1"/>
        </w:rPr>
        <w:t xml:space="preserve"> </w:t>
      </w:r>
      <w:r w:rsidR="009D5982">
        <w:t>Калининградской</w:t>
      </w:r>
      <w:r>
        <w:t xml:space="preserve"> области.</w:t>
      </w:r>
    </w:p>
    <w:p w:rsidR="005D6CA7" w:rsidRDefault="005D6CA7" w:rsidP="006318E0">
      <w:pPr>
        <w:pStyle w:val="a3"/>
        <w:spacing w:before="1"/>
        <w:ind w:left="0" w:right="72"/>
      </w:pPr>
    </w:p>
    <w:p w:rsidR="005D6CA7" w:rsidRDefault="006D085F" w:rsidP="006318E0">
      <w:pPr>
        <w:pStyle w:val="2"/>
        <w:spacing w:before="1"/>
        <w:ind w:right="72"/>
        <w:jc w:val="left"/>
      </w:pP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кластерного</w:t>
      </w:r>
      <w:r>
        <w:rPr>
          <w:spacing w:val="-3"/>
        </w:rPr>
        <w:t xml:space="preserve"> </w:t>
      </w:r>
      <w:r>
        <w:t>развития</w:t>
      </w:r>
    </w:p>
    <w:p w:rsidR="005D6CA7" w:rsidRDefault="006D085F" w:rsidP="006318E0">
      <w:pPr>
        <w:pStyle w:val="a3"/>
        <w:spacing w:before="1"/>
        <w:ind w:left="925" w:right="72"/>
      </w:pP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федеральном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уровне:</w:t>
      </w:r>
    </w:p>
    <w:p w:rsidR="005D6CA7" w:rsidRDefault="006D085F" w:rsidP="006318E0">
      <w:pPr>
        <w:pStyle w:val="a3"/>
        <w:spacing w:before="1"/>
        <w:ind w:left="214" w:right="72" w:firstLine="710"/>
      </w:pPr>
      <w:r>
        <w:t>Федеральный</w:t>
      </w:r>
      <w:r>
        <w:rPr>
          <w:spacing w:val="31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24</w:t>
      </w:r>
      <w:r>
        <w:rPr>
          <w:spacing w:val="31"/>
        </w:rPr>
        <w:t xml:space="preserve"> </w:t>
      </w:r>
      <w:r>
        <w:t>июля</w:t>
      </w:r>
      <w:r>
        <w:rPr>
          <w:spacing w:val="27"/>
        </w:rPr>
        <w:t xml:space="preserve"> </w:t>
      </w:r>
      <w:r>
        <w:t>2007</w:t>
      </w:r>
      <w:r>
        <w:rPr>
          <w:spacing w:val="28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№209-ФЗ</w:t>
      </w:r>
      <w:r>
        <w:rPr>
          <w:spacing w:val="30"/>
        </w:rPr>
        <w:t xml:space="preserve"> </w:t>
      </w:r>
      <w:r>
        <w:t>«О</w:t>
      </w:r>
      <w:r>
        <w:rPr>
          <w:spacing w:val="26"/>
        </w:rPr>
        <w:t xml:space="preserve"> </w:t>
      </w:r>
      <w:r>
        <w:t>развитии</w:t>
      </w:r>
      <w:r>
        <w:rPr>
          <w:spacing w:val="29"/>
        </w:rPr>
        <w:t xml:space="preserve"> </w:t>
      </w:r>
      <w:r>
        <w:t>малого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среднего</w:t>
      </w:r>
      <w:r>
        <w:rPr>
          <w:spacing w:val="-52"/>
        </w:rPr>
        <w:t xml:space="preserve"> </w:t>
      </w:r>
      <w:r>
        <w:t>предпринимательства»</w:t>
      </w:r>
    </w:p>
    <w:p w:rsidR="005D6CA7" w:rsidRDefault="006D085F" w:rsidP="006318E0">
      <w:pPr>
        <w:pStyle w:val="a3"/>
        <w:spacing w:before="1"/>
        <w:ind w:left="214" w:right="72" w:firstLine="710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52"/>
        </w:rPr>
        <w:t xml:space="preserve"> </w:t>
      </w:r>
      <w:r>
        <w:t>Правительства РФ от 15 апреля 2014 года №316 «Экономическое развитие и инновационная</w:t>
      </w:r>
      <w:r>
        <w:rPr>
          <w:spacing w:val="1"/>
        </w:rPr>
        <w:t xml:space="preserve"> </w:t>
      </w:r>
      <w:r>
        <w:t>экономика»;</w:t>
      </w:r>
    </w:p>
    <w:p w:rsidR="005D6CA7" w:rsidRDefault="006D085F" w:rsidP="006318E0">
      <w:pPr>
        <w:pStyle w:val="a3"/>
        <w:spacing w:before="2"/>
        <w:ind w:left="214" w:right="72" w:firstLine="710"/>
        <w:jc w:val="both"/>
      </w:pPr>
      <w:r>
        <w:t>Приказ Минэкономразвития России от 26 марта 2021 года №142 «Об утверждении</w:t>
      </w:r>
      <w:r>
        <w:rPr>
          <w:spacing w:val="1"/>
        </w:rPr>
        <w:t xml:space="preserve"> </w:t>
      </w:r>
      <w:r>
        <w:t>требований к реализации мероприятий, осуществляемых субъектами Российской Федерации,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применяющих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налоговый режим «Налог на профессиональный доход», в субъектах Российской Федерации,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«Малое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инициативы»,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образующим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предпринимательства».</w:t>
      </w:r>
    </w:p>
    <w:p w:rsidR="005D6CA7" w:rsidRDefault="005D6CA7" w:rsidP="006318E0">
      <w:pPr>
        <w:pStyle w:val="a3"/>
        <w:spacing w:before="2"/>
        <w:ind w:left="0" w:right="72"/>
      </w:pPr>
    </w:p>
    <w:p w:rsidR="005D6CA7" w:rsidRDefault="006D085F" w:rsidP="006318E0">
      <w:pPr>
        <w:pStyle w:val="2"/>
        <w:spacing w:line="252" w:lineRule="exact"/>
        <w:ind w:left="3453" w:right="72"/>
      </w:pPr>
      <w:r>
        <w:t>Предпосылки</w:t>
      </w:r>
      <w:r>
        <w:rPr>
          <w:spacing w:val="-5"/>
        </w:rPr>
        <w:t xml:space="preserve"> </w:t>
      </w:r>
      <w:r>
        <w:t>создания</w:t>
      </w:r>
    </w:p>
    <w:p w:rsidR="005D6CA7" w:rsidRDefault="006D085F" w:rsidP="006318E0">
      <w:pPr>
        <w:pStyle w:val="a3"/>
        <w:ind w:right="72" w:firstLine="70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 w:rsidR="009D5982">
        <w:t>Калининградской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кластерная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диверсификации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взаимодействия и повышения конкурентоспособности предприятий, научно-исследовательских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образовательных организаций, 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региона.</w:t>
      </w:r>
    </w:p>
    <w:p w:rsidR="005D6CA7" w:rsidRDefault="006D085F" w:rsidP="006318E0">
      <w:pPr>
        <w:pStyle w:val="a3"/>
        <w:spacing w:before="3"/>
        <w:ind w:left="214" w:right="72" w:firstLine="710"/>
        <w:jc w:val="both"/>
      </w:pPr>
      <w:r>
        <w:t xml:space="preserve">В ряде отраслей экономики </w:t>
      </w:r>
      <w:r w:rsidR="009D5982">
        <w:t>Калининградской</w:t>
      </w:r>
      <w:r>
        <w:t xml:space="preserve"> области уже сложились предпосылки для</w:t>
      </w:r>
      <w:r>
        <w:rPr>
          <w:spacing w:val="1"/>
        </w:rPr>
        <w:t xml:space="preserve"> </w:t>
      </w:r>
      <w:r>
        <w:t>кооперации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сформировались устойчивые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связи.</w:t>
      </w:r>
    </w:p>
    <w:p w:rsidR="00EB4573" w:rsidRDefault="006D085F" w:rsidP="006318E0">
      <w:pPr>
        <w:pStyle w:val="a3"/>
        <w:ind w:left="214" w:right="72" w:firstLine="71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кластерной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 xml:space="preserve">созданы и развиваются </w:t>
      </w:r>
      <w:r w:rsidR="009D5982">
        <w:t>5</w:t>
      </w:r>
      <w:r>
        <w:t xml:space="preserve"> кластеров: </w:t>
      </w:r>
    </w:p>
    <w:p w:rsidR="00EB4573" w:rsidRDefault="00EB4573" w:rsidP="006318E0">
      <w:pPr>
        <w:pStyle w:val="a3"/>
        <w:ind w:left="0" w:right="72" w:firstLine="710"/>
        <w:jc w:val="both"/>
      </w:pPr>
      <w:r>
        <w:t xml:space="preserve">- Балтийский металлообрабатывающий кластер; </w:t>
      </w:r>
    </w:p>
    <w:p w:rsidR="00EB4573" w:rsidRDefault="00EB4573" w:rsidP="006318E0">
      <w:pPr>
        <w:pStyle w:val="a3"/>
        <w:ind w:left="0" w:right="72" w:firstLine="709"/>
        <w:jc w:val="both"/>
      </w:pPr>
      <w:r>
        <w:t xml:space="preserve">- Кластер янтарной промышленности; </w:t>
      </w:r>
    </w:p>
    <w:p w:rsidR="00EB4573" w:rsidRDefault="00EB4573" w:rsidP="006318E0">
      <w:pPr>
        <w:pStyle w:val="a3"/>
        <w:ind w:left="0" w:right="72" w:firstLine="709"/>
        <w:jc w:val="both"/>
      </w:pPr>
      <w:r>
        <w:t xml:space="preserve">- Кластер судостроения и судоремонта Калининградской области; </w:t>
      </w:r>
    </w:p>
    <w:p w:rsidR="00EB4573" w:rsidRDefault="00EB4573" w:rsidP="006318E0">
      <w:pPr>
        <w:pStyle w:val="a3"/>
        <w:ind w:left="0" w:right="72" w:firstLine="709"/>
        <w:jc w:val="both"/>
      </w:pPr>
      <w:r>
        <w:t xml:space="preserve">- Туристский кластер; </w:t>
      </w:r>
    </w:p>
    <w:p w:rsidR="005D6CA7" w:rsidRDefault="00EB4573" w:rsidP="006318E0">
      <w:pPr>
        <w:pStyle w:val="a3"/>
        <w:ind w:left="0" w:right="72" w:firstLine="709"/>
        <w:jc w:val="both"/>
      </w:pPr>
      <w:r>
        <w:t>- Кластер информационных технологий Калининградской области.</w:t>
      </w:r>
    </w:p>
    <w:p w:rsidR="005D6CA7" w:rsidRDefault="005D6CA7" w:rsidP="006318E0">
      <w:pPr>
        <w:pStyle w:val="a3"/>
        <w:ind w:left="0" w:right="72"/>
      </w:pPr>
    </w:p>
    <w:p w:rsidR="005D6CA7" w:rsidRDefault="006D085F" w:rsidP="006318E0">
      <w:pPr>
        <w:ind w:left="3109" w:right="72"/>
        <w:jc w:val="both"/>
        <w:rPr>
          <w:b/>
          <w:sz w:val="24"/>
        </w:rPr>
      </w:pPr>
      <w:r>
        <w:rPr>
          <w:b/>
          <w:sz w:val="24"/>
        </w:rPr>
        <w:t>Стратегическая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5D6CA7" w:rsidRDefault="006D085F" w:rsidP="006318E0">
      <w:pPr>
        <w:pStyle w:val="a3"/>
        <w:spacing w:before="2"/>
        <w:ind w:left="214" w:right="72" w:firstLine="595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кластеров,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52"/>
        </w:rPr>
        <w:t xml:space="preserve"> </w:t>
      </w:r>
      <w:r>
        <w:t>инвесторов,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кластеров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совместных кластерных проектов для обеспечения инновационного развития и долгосрочной</w:t>
      </w:r>
      <w:r>
        <w:rPr>
          <w:spacing w:val="1"/>
        </w:rPr>
        <w:t xml:space="preserve"> </w:t>
      </w:r>
      <w:r>
        <w:t>конкурентоспособности кластеров</w:t>
      </w:r>
      <w:r>
        <w:rPr>
          <w:spacing w:val="-1"/>
        </w:rPr>
        <w:t xml:space="preserve"> </w:t>
      </w:r>
      <w:r w:rsidR="00EB4573">
        <w:t>Калининградской</w:t>
      </w:r>
      <w:r>
        <w:rPr>
          <w:spacing w:val="-3"/>
        </w:rPr>
        <w:t xml:space="preserve"> </w:t>
      </w:r>
      <w:r>
        <w:t>области.</w:t>
      </w:r>
    </w:p>
    <w:p w:rsidR="005D6CA7" w:rsidRDefault="005D6CA7">
      <w:pPr>
        <w:jc w:val="both"/>
        <w:sectPr w:rsidR="005D6CA7">
          <w:pgSz w:w="11910" w:h="16840"/>
          <w:pgMar w:top="760" w:right="740" w:bottom="280" w:left="1600" w:header="720" w:footer="720" w:gutter="0"/>
          <w:cols w:space="720"/>
        </w:sectPr>
      </w:pPr>
    </w:p>
    <w:p w:rsidR="005D6CA7" w:rsidRDefault="006D085F">
      <w:pPr>
        <w:pStyle w:val="1"/>
        <w:spacing w:before="70"/>
        <w:ind w:right="531"/>
        <w:jc w:val="center"/>
      </w:pPr>
      <w:r>
        <w:lastRenderedPageBreak/>
        <w:t>Задачи</w:t>
      </w:r>
    </w:p>
    <w:p w:rsidR="005D6CA7" w:rsidRDefault="006D085F">
      <w:pPr>
        <w:pStyle w:val="a5"/>
        <w:numPr>
          <w:ilvl w:val="0"/>
          <w:numId w:val="3"/>
        </w:numPr>
        <w:tabs>
          <w:tab w:val="left" w:pos="810"/>
        </w:tabs>
        <w:spacing w:before="2"/>
        <w:ind w:right="108" w:firstLine="427"/>
        <w:jc w:val="both"/>
      </w:pPr>
      <w:r>
        <w:t>Формирование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кластеров,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повышение конкурентоспособности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кластеров;</w:t>
      </w:r>
    </w:p>
    <w:p w:rsidR="005D6CA7" w:rsidRDefault="006D085F">
      <w:pPr>
        <w:pStyle w:val="a5"/>
        <w:numPr>
          <w:ilvl w:val="0"/>
          <w:numId w:val="3"/>
        </w:numPr>
        <w:tabs>
          <w:tab w:val="left" w:pos="810"/>
        </w:tabs>
        <w:ind w:right="107" w:firstLine="427"/>
        <w:jc w:val="both"/>
      </w:pPr>
      <w:r>
        <w:t>Формирование</w:t>
      </w:r>
      <w:r>
        <w:rPr>
          <w:spacing w:val="-9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кластерных</w:t>
      </w:r>
      <w:r>
        <w:rPr>
          <w:spacing w:val="-6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кластеров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приоритетных направлений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экономики региона;</w:t>
      </w:r>
    </w:p>
    <w:p w:rsidR="005D6CA7" w:rsidRDefault="006D085F">
      <w:pPr>
        <w:pStyle w:val="a5"/>
        <w:numPr>
          <w:ilvl w:val="0"/>
          <w:numId w:val="3"/>
        </w:numPr>
        <w:tabs>
          <w:tab w:val="left" w:pos="810"/>
        </w:tabs>
        <w:ind w:right="103" w:firstLine="427"/>
        <w:jc w:val="both"/>
      </w:pP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информационно-консультационной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реализации совестных</w:t>
      </w:r>
      <w:r>
        <w:rPr>
          <w:spacing w:val="-3"/>
        </w:rPr>
        <w:t xml:space="preserve"> </w:t>
      </w:r>
      <w:r>
        <w:t>кластерных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инициатив;</w:t>
      </w:r>
    </w:p>
    <w:p w:rsidR="005D6CA7" w:rsidRDefault="006D085F">
      <w:pPr>
        <w:pStyle w:val="a5"/>
        <w:numPr>
          <w:ilvl w:val="0"/>
          <w:numId w:val="3"/>
        </w:numPr>
        <w:tabs>
          <w:tab w:val="left" w:pos="810"/>
        </w:tabs>
        <w:ind w:right="103" w:firstLine="427"/>
        <w:jc w:val="both"/>
      </w:pP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власти </w:t>
      </w:r>
      <w:r w:rsidR="00EB4573">
        <w:t>Калининградской</w:t>
      </w:r>
      <w:r>
        <w:t xml:space="preserve"> области, субъектов инновационной инфраструктуры, специализированных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кластерной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по вопросам реализации кластерной</w:t>
      </w:r>
      <w:r>
        <w:rPr>
          <w:spacing w:val="-2"/>
        </w:rPr>
        <w:t xml:space="preserve"> </w:t>
      </w:r>
      <w:r>
        <w:t>политики.</w:t>
      </w:r>
    </w:p>
    <w:p w:rsidR="005D6CA7" w:rsidRDefault="005D6CA7">
      <w:pPr>
        <w:pStyle w:val="a3"/>
        <w:spacing w:before="11"/>
        <w:ind w:left="0"/>
        <w:rPr>
          <w:sz w:val="21"/>
        </w:rPr>
      </w:pPr>
    </w:p>
    <w:p w:rsidR="005D6CA7" w:rsidRDefault="006D085F">
      <w:pPr>
        <w:pStyle w:val="1"/>
        <w:ind w:left="3119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10"/>
          <w:tab w:val="left" w:pos="9072"/>
        </w:tabs>
        <w:spacing w:before="4"/>
        <w:ind w:right="72" w:firstLine="427"/>
        <w:jc w:val="both"/>
      </w:pPr>
      <w:r>
        <w:t>Проведение</w:t>
      </w:r>
      <w:r>
        <w:rPr>
          <w:spacing w:val="36"/>
        </w:rPr>
        <w:t xml:space="preserve"> </w:t>
      </w:r>
      <w:r>
        <w:t>анализа</w:t>
      </w:r>
      <w:r>
        <w:rPr>
          <w:spacing w:val="37"/>
        </w:rPr>
        <w:t xml:space="preserve"> </w:t>
      </w:r>
      <w:r>
        <w:t>потенциала</w:t>
      </w:r>
      <w:r>
        <w:rPr>
          <w:spacing w:val="37"/>
        </w:rPr>
        <w:t xml:space="preserve"> </w:t>
      </w:r>
      <w:r>
        <w:t>субъекта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части</w:t>
      </w:r>
      <w:r>
        <w:rPr>
          <w:spacing w:val="36"/>
        </w:rPr>
        <w:t xml:space="preserve"> </w:t>
      </w:r>
      <w:r>
        <w:t>создания</w:t>
      </w:r>
      <w:r>
        <w:rPr>
          <w:spacing w:val="3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территориальных кластеров;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10"/>
          <w:tab w:val="left" w:pos="9072"/>
        </w:tabs>
        <w:spacing w:line="242" w:lineRule="auto"/>
        <w:ind w:right="72" w:firstLine="427"/>
        <w:jc w:val="both"/>
      </w:pPr>
      <w:r>
        <w:t>Осуществление разработки проектов стратегий (программ) развития территориальных</w:t>
      </w:r>
      <w:r>
        <w:rPr>
          <w:spacing w:val="-52"/>
        </w:rPr>
        <w:t xml:space="preserve"> </w:t>
      </w:r>
      <w:r>
        <w:t>кластеров;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10"/>
          <w:tab w:val="left" w:pos="9072"/>
        </w:tabs>
        <w:ind w:right="72" w:firstLine="427"/>
        <w:jc w:val="both"/>
      </w:pPr>
      <w:r>
        <w:t>Согласование перечня (или проведение закупки) специализированного оборудования</w:t>
      </w:r>
      <w:r>
        <w:rPr>
          <w:spacing w:val="1"/>
        </w:rPr>
        <w:t xml:space="preserve"> </w:t>
      </w:r>
      <w:r>
        <w:t>коллективного пользования и (или) программного обеспечения для оказания услуг участникам</w:t>
      </w:r>
      <w:r>
        <w:rPr>
          <w:spacing w:val="-52"/>
        </w:rPr>
        <w:t xml:space="preserve"> </w:t>
      </w:r>
      <w:r>
        <w:t>кластера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услуг аренды;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10"/>
          <w:tab w:val="left" w:pos="9072"/>
        </w:tabs>
        <w:ind w:right="72" w:firstLine="427"/>
        <w:jc w:val="both"/>
      </w:pPr>
      <w:r>
        <w:t>Осуществление разработки и реализации инвестиционных программ и проектов развития</w:t>
      </w:r>
      <w:r>
        <w:rPr>
          <w:spacing w:val="-52"/>
        </w:rPr>
        <w:t xml:space="preserve"> </w:t>
      </w:r>
      <w:r>
        <w:t>территориальных кластеров, разработки технико-экономических обоснований проектов и</w:t>
      </w:r>
      <w:r>
        <w:rPr>
          <w:spacing w:val="1"/>
        </w:rPr>
        <w:t xml:space="preserve"> </w:t>
      </w:r>
      <w:r>
        <w:t>программ;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10"/>
          <w:tab w:val="left" w:pos="9072"/>
        </w:tabs>
        <w:ind w:right="72" w:firstLine="427"/>
        <w:jc w:val="both"/>
      </w:pPr>
      <w:r>
        <w:t>Проведение мониторинга состояния инновационного, научного, производственного,</w:t>
      </w:r>
      <w:r>
        <w:rPr>
          <w:spacing w:val="1"/>
        </w:rPr>
        <w:t xml:space="preserve"> </w:t>
      </w:r>
      <w:r>
        <w:t>финансово-экономического потенциала территориальных кластеров и актуализация стратегий</w:t>
      </w:r>
      <w:r>
        <w:rPr>
          <w:spacing w:val="-52"/>
        </w:rPr>
        <w:t xml:space="preserve"> </w:t>
      </w:r>
      <w:r>
        <w:t>(программ)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кластеров;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10"/>
          <w:tab w:val="left" w:pos="9072"/>
        </w:tabs>
        <w:ind w:right="72" w:firstLine="427"/>
        <w:jc w:val="both"/>
      </w:pPr>
      <w:r>
        <w:t>Предоставление комплексных услуг субъектам малого и среднего предпринимательства,</w:t>
      </w:r>
      <w:r>
        <w:rPr>
          <w:spacing w:val="1"/>
        </w:rPr>
        <w:t xml:space="preserve"> </w:t>
      </w:r>
      <w:r>
        <w:t>включающих в себя две и более связанные между собой услуги или связанные с ними иные услуги</w:t>
      </w:r>
      <w:r>
        <w:rPr>
          <w:spacing w:val="-52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образующих</w:t>
      </w:r>
      <w:r>
        <w:rPr>
          <w:spacing w:val="-1"/>
        </w:rPr>
        <w:t xml:space="preserve"> </w:t>
      </w:r>
      <w:r>
        <w:t>инфраструктуру поддержки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</w:p>
    <w:p w:rsidR="005D6CA7" w:rsidRDefault="006D085F" w:rsidP="006318E0">
      <w:pPr>
        <w:pStyle w:val="a3"/>
        <w:tabs>
          <w:tab w:val="left" w:pos="9072"/>
        </w:tabs>
        <w:spacing w:line="252" w:lineRule="exact"/>
        <w:ind w:right="72"/>
        <w:jc w:val="both"/>
      </w:pPr>
      <w:r>
        <w:t>предпринимательства;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10"/>
          <w:tab w:val="left" w:pos="9072"/>
        </w:tabs>
        <w:ind w:right="72" w:firstLine="427"/>
        <w:jc w:val="both"/>
      </w:pPr>
      <w:r>
        <w:t>Осуществление организационного проектирования цепочек взаимодействия между</w:t>
      </w:r>
      <w:r>
        <w:rPr>
          <w:spacing w:val="-5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территориальных кластеров;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10"/>
          <w:tab w:val="left" w:pos="9072"/>
        </w:tabs>
        <w:ind w:right="72" w:firstLine="427"/>
        <w:jc w:val="both"/>
      </w:pPr>
      <w:r>
        <w:t>Осуществление разработки и продвижения брендов территориальных кластеров (средств</w:t>
      </w:r>
      <w:r>
        <w:rPr>
          <w:spacing w:val="-52"/>
        </w:rPr>
        <w:t xml:space="preserve"> </w:t>
      </w:r>
      <w:r>
        <w:t>индивидуализации территориальных кластеров, товаров, работ, услуг и иных обозначений,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 идентификации</w:t>
      </w:r>
      <w:r>
        <w:rPr>
          <w:spacing w:val="-1"/>
        </w:rPr>
        <w:t xml:space="preserve"> </w:t>
      </w:r>
      <w:r>
        <w:t>территориальных кластеров);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10"/>
          <w:tab w:val="left" w:pos="9072"/>
        </w:tabs>
        <w:ind w:right="72" w:firstLine="427"/>
        <w:jc w:val="both"/>
      </w:pPr>
      <w:r>
        <w:t>Осуществление разработки и реализации совместных кластерных проектов участников</w:t>
      </w:r>
      <w:r>
        <w:rPr>
          <w:spacing w:val="-52"/>
        </w:rPr>
        <w:t xml:space="preserve"> </w:t>
      </w:r>
      <w:r>
        <w:t>территориальных/межрегиональных</w:t>
      </w:r>
      <w:r>
        <w:rPr>
          <w:spacing w:val="-4"/>
        </w:rPr>
        <w:t xml:space="preserve"> </w:t>
      </w:r>
      <w:r>
        <w:t>кластеров,</w:t>
      </w:r>
      <w:r>
        <w:rPr>
          <w:spacing w:val="-1"/>
        </w:rPr>
        <w:t xml:space="preserve"> </w:t>
      </w:r>
      <w:r>
        <w:t>учреждений образования</w:t>
      </w:r>
      <w:r>
        <w:rPr>
          <w:spacing w:val="-2"/>
        </w:rPr>
        <w:t xml:space="preserve"> </w:t>
      </w:r>
      <w:r>
        <w:t>и науки,</w:t>
      </w:r>
      <w:r>
        <w:rPr>
          <w:spacing w:val="-1"/>
        </w:rPr>
        <w:t xml:space="preserve"> </w:t>
      </w:r>
      <w:r>
        <w:t>иных</w:t>
      </w:r>
    </w:p>
    <w:p w:rsidR="005D6CA7" w:rsidRDefault="006D085F" w:rsidP="006318E0">
      <w:pPr>
        <w:pStyle w:val="a3"/>
        <w:tabs>
          <w:tab w:val="left" w:pos="9072"/>
        </w:tabs>
        <w:spacing w:line="252" w:lineRule="exact"/>
        <w:ind w:right="72"/>
        <w:jc w:val="both"/>
      </w:pPr>
      <w:r>
        <w:t>заинтересованных лиц;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66"/>
          <w:tab w:val="left" w:pos="9072"/>
        </w:tabs>
        <w:ind w:right="72" w:firstLine="427"/>
        <w:jc w:val="both"/>
      </w:pPr>
      <w:r>
        <w:t>Осуществление разработки (или оказание содействия в разработке) и реализации</w:t>
      </w:r>
      <w:r>
        <w:rPr>
          <w:spacing w:val="-52"/>
        </w:rPr>
        <w:t xml:space="preserve"> </w:t>
      </w:r>
      <w:r>
        <w:t>кластерных проектов совместно с участниками территориальных кластеров, учреждений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науки, иных заинтересованных лиц;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66"/>
          <w:tab w:val="left" w:pos="9072"/>
        </w:tabs>
        <w:spacing w:line="253" w:lineRule="exact"/>
        <w:ind w:left="865" w:right="72" w:hanging="337"/>
        <w:jc w:val="both"/>
      </w:pPr>
      <w:r>
        <w:t>Организация</w:t>
      </w:r>
      <w:r>
        <w:rPr>
          <w:spacing w:val="-3"/>
        </w:rPr>
        <w:t xml:space="preserve"> </w:t>
      </w:r>
      <w:r>
        <w:t>вебинаров,</w:t>
      </w:r>
      <w:r>
        <w:rPr>
          <w:spacing w:val="-5"/>
        </w:rPr>
        <w:t xml:space="preserve"> </w:t>
      </w:r>
      <w:r>
        <w:t>круглых</w:t>
      </w:r>
      <w:r>
        <w:rPr>
          <w:spacing w:val="-1"/>
        </w:rPr>
        <w:t xml:space="preserve"> </w:t>
      </w:r>
      <w:r>
        <w:t>столов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кластеров;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66"/>
          <w:tab w:val="left" w:pos="9072"/>
        </w:tabs>
        <w:ind w:left="865" w:right="72" w:hanging="337"/>
        <w:jc w:val="both"/>
      </w:pPr>
      <w:r>
        <w:t>Организация</w:t>
      </w:r>
      <w:r>
        <w:rPr>
          <w:spacing w:val="-3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стажировок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ЦКР;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66"/>
          <w:tab w:val="left" w:pos="9072"/>
        </w:tabs>
        <w:ind w:right="72" w:firstLine="427"/>
        <w:jc w:val="both"/>
      </w:pPr>
      <w:r>
        <w:t>Проведение публичных обсуждений (стратегических сессий) проектов стратегий</w:t>
      </w:r>
      <w:r>
        <w:rPr>
          <w:spacing w:val="1"/>
        </w:rPr>
        <w:t xml:space="preserve"> </w:t>
      </w:r>
      <w:r>
        <w:t>(программ) развития территориальных кластеров с участием должностных лиц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</w:p>
    <w:p w:rsidR="005D6CA7" w:rsidRDefault="006D085F" w:rsidP="006318E0">
      <w:pPr>
        <w:pStyle w:val="a3"/>
        <w:tabs>
          <w:tab w:val="left" w:pos="9072"/>
        </w:tabs>
        <w:ind w:right="72"/>
        <w:jc w:val="both"/>
      </w:pPr>
      <w:r>
        <w:t>Российской Федерации и органов местного самоуправления, а также представителей научных и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учреждений,</w:t>
      </w:r>
      <w:r>
        <w:rPr>
          <w:spacing w:val="-1"/>
        </w:rPr>
        <w:t xml:space="preserve"> </w:t>
      </w:r>
      <w:r>
        <w:t>некоммерческих и</w:t>
      </w:r>
      <w:r>
        <w:rPr>
          <w:spacing w:val="-5"/>
        </w:rPr>
        <w:t xml:space="preserve"> </w:t>
      </w:r>
      <w:r>
        <w:t>общественных организаций;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66"/>
          <w:tab w:val="left" w:pos="9072"/>
        </w:tabs>
        <w:ind w:right="72" w:firstLine="427"/>
        <w:jc w:val="both"/>
      </w:pPr>
      <w:r>
        <w:t>Обеспечение создания и ведение базы данных организаций, оказывающих услуги,</w:t>
      </w:r>
      <w:r>
        <w:rPr>
          <w:spacing w:val="-5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выполнением</w:t>
      </w:r>
      <w:r>
        <w:rPr>
          <w:spacing w:val="-3"/>
        </w:rPr>
        <w:t xml:space="preserve"> </w:t>
      </w:r>
      <w:r>
        <w:t>ЦКР своих функций;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66"/>
          <w:tab w:val="left" w:pos="9072"/>
          <w:tab w:val="left" w:pos="9356"/>
        </w:tabs>
        <w:ind w:right="72" w:firstLine="427"/>
        <w:jc w:val="both"/>
      </w:pPr>
      <w:r>
        <w:t>Осуществление повышения осведомленности участников территориальных кластеров в</w:t>
      </w:r>
      <w:r>
        <w:rPr>
          <w:spacing w:val="1"/>
        </w:rPr>
        <w:t xml:space="preserve"> </w:t>
      </w:r>
      <w:r>
        <w:t>вопросах создания, охраны и использования прав на результаты интеллектуальной деятельности и</w:t>
      </w:r>
      <w:r>
        <w:rPr>
          <w:spacing w:val="-52"/>
        </w:rPr>
        <w:t xml:space="preserve"> </w:t>
      </w:r>
      <w:r>
        <w:t>приравненные к ним средства индивидуализации юридических лиц, товаров, работ, услуг и</w:t>
      </w:r>
      <w:r>
        <w:rPr>
          <w:spacing w:val="1"/>
        </w:rPr>
        <w:t xml:space="preserve"> </w:t>
      </w:r>
      <w:r>
        <w:t>предприятий,</w:t>
      </w:r>
      <w:r>
        <w:rPr>
          <w:spacing w:val="-1"/>
        </w:rPr>
        <w:t xml:space="preserve"> </w:t>
      </w:r>
      <w:r>
        <w:t>которым предоставляется правовая охрана;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66"/>
          <w:tab w:val="left" w:pos="9072"/>
        </w:tabs>
        <w:spacing w:line="253" w:lineRule="exact"/>
        <w:ind w:left="865" w:right="72" w:hanging="337"/>
        <w:jc w:val="both"/>
      </w:pPr>
      <w:r>
        <w:t>Оказание</w:t>
      </w:r>
      <w:r>
        <w:rPr>
          <w:spacing w:val="-2"/>
        </w:rPr>
        <w:t xml:space="preserve"> </w:t>
      </w:r>
      <w:r>
        <w:t>содействия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"выращиванию"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и</w:t>
      </w:r>
    </w:p>
    <w:p w:rsidR="005D6CA7" w:rsidRDefault="006D085F" w:rsidP="006318E0">
      <w:pPr>
        <w:pStyle w:val="a3"/>
        <w:tabs>
          <w:tab w:val="left" w:pos="9072"/>
        </w:tabs>
        <w:ind w:right="72"/>
        <w:jc w:val="both"/>
      </w:pPr>
      <w:r>
        <w:t>среднего предпринимательства, реализуемых при поддержке Корпорации МСП, направленных 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предпринимательства,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повышения</w:t>
      </w:r>
    </w:p>
    <w:p w:rsidR="005D6CA7" w:rsidRDefault="005D6CA7" w:rsidP="006318E0">
      <w:pPr>
        <w:tabs>
          <w:tab w:val="left" w:pos="9072"/>
        </w:tabs>
        <w:ind w:right="72"/>
        <w:jc w:val="both"/>
        <w:sectPr w:rsidR="005D6CA7">
          <w:pgSz w:w="11910" w:h="16840"/>
          <w:pgMar w:top="760" w:right="740" w:bottom="280" w:left="1600" w:header="720" w:footer="720" w:gutter="0"/>
          <w:cols w:space="720"/>
        </w:sectPr>
      </w:pPr>
    </w:p>
    <w:p w:rsidR="005D6CA7" w:rsidRDefault="006D085F" w:rsidP="006318E0">
      <w:pPr>
        <w:pStyle w:val="a3"/>
        <w:tabs>
          <w:tab w:val="left" w:pos="9072"/>
        </w:tabs>
        <w:spacing w:before="72"/>
        <w:ind w:right="72"/>
        <w:jc w:val="both"/>
      </w:pPr>
      <w:r>
        <w:lastRenderedPageBreak/>
        <w:t>положительной результативности участия в закупках крупных компаний, мероприятий по</w:t>
      </w:r>
      <w:r>
        <w:rPr>
          <w:spacing w:val="-52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производительности</w:t>
      </w:r>
      <w:r>
        <w:rPr>
          <w:spacing w:val="-1"/>
        </w:rPr>
        <w:t xml:space="preserve"> </w:t>
      </w:r>
      <w:r>
        <w:t>труда;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66"/>
          <w:tab w:val="left" w:pos="9072"/>
        </w:tabs>
        <w:ind w:right="72" w:firstLine="427"/>
        <w:jc w:val="both"/>
      </w:pPr>
      <w:r>
        <w:t>Осуществление продвижения информации об услугах ЦКР, в том числе услугах,</w:t>
      </w:r>
      <w:r>
        <w:rPr>
          <w:spacing w:val="1"/>
        </w:rPr>
        <w:t xml:space="preserve"> </w:t>
      </w:r>
      <w:r>
        <w:t>предоставляемых на базе многофункциональных центров для бизнеса и центров оказания услуг, в</w:t>
      </w:r>
      <w:r>
        <w:rPr>
          <w:spacing w:val="-52"/>
        </w:rPr>
        <w:t xml:space="preserve"> </w:t>
      </w:r>
      <w:r>
        <w:t>средствах массовой информации, включая телевидение, радио, печать, наружную рекламу,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"Интернет";</w:t>
      </w:r>
    </w:p>
    <w:p w:rsidR="005D6CA7" w:rsidRDefault="006D085F" w:rsidP="006318E0">
      <w:pPr>
        <w:pStyle w:val="a5"/>
        <w:numPr>
          <w:ilvl w:val="0"/>
          <w:numId w:val="2"/>
        </w:numPr>
        <w:tabs>
          <w:tab w:val="left" w:pos="866"/>
          <w:tab w:val="left" w:pos="9072"/>
        </w:tabs>
        <w:ind w:right="72" w:firstLine="427"/>
        <w:jc w:val="both"/>
      </w:pPr>
      <w:r>
        <w:t>Осуществление мониторинга деятельности субъектов малого и среднего</w:t>
      </w:r>
      <w:r>
        <w:rPr>
          <w:spacing w:val="-52"/>
        </w:rPr>
        <w:t xml:space="preserve"> </w:t>
      </w:r>
      <w:r>
        <w:t>предпринимательства,</w:t>
      </w:r>
      <w:r>
        <w:rPr>
          <w:spacing w:val="-4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предоставлены</w:t>
      </w:r>
      <w:r>
        <w:rPr>
          <w:spacing w:val="-1"/>
        </w:rPr>
        <w:t xml:space="preserve"> </w:t>
      </w:r>
      <w:r>
        <w:t>комплексные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ЦКР.</w:t>
      </w:r>
    </w:p>
    <w:p w:rsidR="005D6CA7" w:rsidRDefault="005D6CA7" w:rsidP="006318E0">
      <w:pPr>
        <w:pStyle w:val="a3"/>
        <w:tabs>
          <w:tab w:val="left" w:pos="9072"/>
        </w:tabs>
        <w:spacing w:before="10"/>
        <w:ind w:left="0" w:right="72"/>
        <w:jc w:val="both"/>
        <w:rPr>
          <w:sz w:val="21"/>
        </w:rPr>
      </w:pPr>
    </w:p>
    <w:p w:rsidR="005D6CA7" w:rsidRDefault="006D085F" w:rsidP="006318E0">
      <w:pPr>
        <w:pStyle w:val="2"/>
        <w:tabs>
          <w:tab w:val="left" w:pos="9072"/>
        </w:tabs>
        <w:ind w:left="3424" w:right="72"/>
      </w:pP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получатели</w:t>
      </w:r>
      <w:r>
        <w:rPr>
          <w:spacing w:val="-1"/>
        </w:rPr>
        <w:t xml:space="preserve"> </w:t>
      </w:r>
      <w:r>
        <w:t>услуг</w:t>
      </w:r>
    </w:p>
    <w:p w:rsidR="005D6CA7" w:rsidRDefault="006D085F" w:rsidP="006318E0">
      <w:pPr>
        <w:pStyle w:val="a3"/>
        <w:tabs>
          <w:tab w:val="left" w:pos="9072"/>
        </w:tabs>
        <w:spacing w:before="2"/>
        <w:ind w:right="72" w:firstLine="707"/>
        <w:jc w:val="both"/>
      </w:pPr>
      <w:r>
        <w:t xml:space="preserve">ЦКР оказывает следующие услуги организациям-участникам кластеров </w:t>
      </w:r>
      <w:r w:rsidR="00EB4573">
        <w:t xml:space="preserve">Калининградской </w:t>
      </w:r>
      <w:r>
        <w:rPr>
          <w:spacing w:val="-52"/>
        </w:rPr>
        <w:t xml:space="preserve"> </w:t>
      </w:r>
      <w:r>
        <w:t>области: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spacing w:line="251" w:lineRule="exact"/>
        <w:ind w:right="72"/>
        <w:jc w:val="both"/>
      </w:pPr>
      <w:r>
        <w:t>Консультирование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услугах</w:t>
      </w:r>
      <w:r>
        <w:rPr>
          <w:spacing w:val="-1"/>
        </w:rPr>
        <w:t xml:space="preserve"> </w:t>
      </w:r>
      <w:r>
        <w:t>ЦКР;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spacing w:before="1"/>
        <w:ind w:left="102" w:right="72" w:firstLine="427"/>
        <w:jc w:val="both"/>
      </w:pPr>
      <w:r>
        <w:t>Проведение расширенной оценки (скоринга) количественных и качественных показателей</w:t>
      </w:r>
      <w:r>
        <w:rPr>
          <w:spacing w:val="1"/>
        </w:rPr>
        <w:t xml:space="preserve"> </w:t>
      </w:r>
      <w:r>
        <w:t>деятельности субъекта малого и среднего предпринимательства в соответствии с методологией,</w:t>
      </w:r>
      <w:r>
        <w:rPr>
          <w:spacing w:val="1"/>
        </w:rPr>
        <w:t xml:space="preserve"> </w:t>
      </w:r>
      <w:r>
        <w:t>разработанной Минэкономразвития России совместно с</w:t>
      </w:r>
      <w:r>
        <w:rPr>
          <w:spacing w:val="1"/>
        </w:rPr>
        <w:t xml:space="preserve"> </w:t>
      </w:r>
      <w:r>
        <w:t>Корпорацией МСП,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платформы</w:t>
      </w:r>
      <w:r>
        <w:rPr>
          <w:spacing w:val="-3"/>
        </w:rPr>
        <w:t xml:space="preserve"> </w:t>
      </w:r>
      <w:r>
        <w:t>МСП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https://мсп.рф/</w:t>
      </w:r>
      <w:r>
        <w:t>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spacing w:before="2"/>
        <w:ind w:left="102" w:right="72" w:firstLine="427"/>
        <w:jc w:val="both"/>
      </w:pP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кластеров</w:t>
      </w:r>
      <w:r>
        <w:rPr>
          <w:spacing w:val="1"/>
        </w:rPr>
        <w:t xml:space="preserve"> </w:t>
      </w:r>
      <w:r w:rsidR="00EB4573">
        <w:t>Калининградской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поддержки;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ind w:left="102" w:right="72" w:firstLine="427"/>
        <w:jc w:val="both"/>
      </w:pP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(работ,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кластеров</w:t>
      </w:r>
      <w:r>
        <w:rPr>
          <w:spacing w:val="-1"/>
        </w:rPr>
        <w:t xml:space="preserve"> </w:t>
      </w:r>
      <w:r w:rsidR="00EB4573">
        <w:t>Калининградской</w:t>
      </w:r>
      <w:r>
        <w:t xml:space="preserve"> области;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ind w:left="102" w:right="72" w:firstLine="427"/>
        <w:jc w:val="both"/>
      </w:pPr>
      <w:r>
        <w:t>Организация</w:t>
      </w:r>
      <w:r>
        <w:rPr>
          <w:spacing w:val="1"/>
        </w:rPr>
        <w:t xml:space="preserve"> </w:t>
      </w:r>
      <w:r>
        <w:t>бизнес-миссий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кластеров</w:t>
      </w:r>
      <w:r>
        <w:rPr>
          <w:spacing w:val="1"/>
        </w:rPr>
        <w:t xml:space="preserve"> </w:t>
      </w:r>
      <w:r w:rsidR="00EB4573" w:rsidRPr="00EB4573">
        <w:t>Калининградской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(стажировок,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опытом),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выставочных площадках;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spacing w:line="252" w:lineRule="exact"/>
        <w:ind w:right="72"/>
        <w:jc w:val="both"/>
      </w:pPr>
      <w:r>
        <w:t>Продвижение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(работ,</w:t>
      </w:r>
      <w:r>
        <w:rPr>
          <w:spacing w:val="-2"/>
        </w:rPr>
        <w:t xml:space="preserve"> </w:t>
      </w:r>
      <w:r>
        <w:t>услуг)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конгрессно</w:t>
      </w:r>
      <w:proofErr w:type="spellEnd"/>
      <w:r>
        <w:t>-выставочных</w:t>
      </w:r>
      <w:r>
        <w:rPr>
          <w:spacing w:val="-3"/>
        </w:rPr>
        <w:t xml:space="preserve"> </w:t>
      </w:r>
      <w:r>
        <w:t>мероприятиях;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ind w:left="102" w:right="72" w:firstLine="427"/>
        <w:jc w:val="both"/>
      </w:pPr>
      <w:r>
        <w:t>Оказание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малого и среднего предпринимательства;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ind w:left="102" w:right="72" w:firstLine="427"/>
        <w:jc w:val="both"/>
      </w:pPr>
      <w:r>
        <w:rPr>
          <w:spacing w:val="-1"/>
        </w:rPr>
        <w:t>Оказание</w:t>
      </w:r>
      <w:r>
        <w:rPr>
          <w:spacing w:val="-14"/>
        </w:rPr>
        <w:t xml:space="preserve"> </w:t>
      </w:r>
      <w:r>
        <w:rPr>
          <w:spacing w:val="-1"/>
        </w:rPr>
        <w:t>маркетинговых</w:t>
      </w:r>
      <w:r>
        <w:rPr>
          <w:spacing w:val="-17"/>
        </w:rPr>
        <w:t xml:space="preserve"> </w:t>
      </w:r>
      <w:r>
        <w:rPr>
          <w:spacing w:val="-1"/>
        </w:rPr>
        <w:t>услуг</w:t>
      </w:r>
      <w:r>
        <w:rPr>
          <w:spacing w:val="-14"/>
        </w:rPr>
        <w:t xml:space="preserve"> </w:t>
      </w:r>
      <w:r>
        <w:t>(проведение</w:t>
      </w:r>
      <w:r>
        <w:rPr>
          <w:spacing w:val="-13"/>
        </w:rPr>
        <w:t xml:space="preserve"> </w:t>
      </w:r>
      <w:r>
        <w:t>маркетинговых</w:t>
      </w:r>
      <w:r>
        <w:rPr>
          <w:spacing w:val="-14"/>
        </w:rPr>
        <w:t xml:space="preserve"> </w:t>
      </w:r>
      <w:r>
        <w:t>исследований,</w:t>
      </w:r>
      <w:r>
        <w:rPr>
          <w:spacing w:val="-15"/>
        </w:rPr>
        <w:t xml:space="preserve"> </w:t>
      </w:r>
      <w:r>
        <w:t>направленных</w:t>
      </w:r>
      <w:r>
        <w:rPr>
          <w:spacing w:val="-14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рынков,</w:t>
      </w:r>
      <w:r>
        <w:rPr>
          <w:spacing w:val="-6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кластеров</w:t>
      </w:r>
      <w:r>
        <w:rPr>
          <w:spacing w:val="-6"/>
        </w:rPr>
        <w:t xml:space="preserve"> </w:t>
      </w:r>
      <w:r w:rsidR="00EB4573" w:rsidRPr="00EB4573">
        <w:t>Калининградской</w:t>
      </w:r>
      <w:r>
        <w:rPr>
          <w:spacing w:val="-5"/>
        </w:rPr>
        <w:t xml:space="preserve"> </w:t>
      </w:r>
      <w:r>
        <w:t>области);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spacing w:line="251" w:lineRule="exact"/>
        <w:ind w:right="72"/>
        <w:jc w:val="both"/>
      </w:pPr>
      <w:r>
        <w:t>Оказание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позиционированию</w:t>
      </w:r>
      <w:r w:rsidR="00EB4573">
        <w:t xml:space="preserve"> и продвижению</w:t>
      </w:r>
      <w:r>
        <w:rPr>
          <w:spacing w:val="-2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(работ,</w:t>
      </w:r>
      <w:r>
        <w:rPr>
          <w:spacing w:val="-2"/>
        </w:rPr>
        <w:t xml:space="preserve"> </w:t>
      </w:r>
      <w:r>
        <w:t>услуг);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spacing w:before="1"/>
        <w:ind w:left="102" w:right="72" w:firstLine="427"/>
        <w:jc w:val="both"/>
      </w:pPr>
      <w:r>
        <w:t>Организация и проведение обучающих тренингов, семинаров с привлечением сторонних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предпринимательства;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spacing w:before="1"/>
        <w:ind w:left="102" w:right="72" w:firstLine="427"/>
        <w:jc w:val="both"/>
      </w:pPr>
      <w:r>
        <w:t>Разработка</w:t>
      </w:r>
      <w:r>
        <w:rPr>
          <w:spacing w:val="1"/>
        </w:rPr>
        <w:t xml:space="preserve"> </w:t>
      </w:r>
      <w:r>
        <w:t>технико-экономических</w:t>
      </w:r>
      <w:r>
        <w:rPr>
          <w:spacing w:val="1"/>
        </w:rPr>
        <w:t xml:space="preserve"> </w:t>
      </w:r>
      <w:r>
        <w:t>обоснований,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сметной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совместных проектов;</w:t>
      </w:r>
    </w:p>
    <w:p w:rsidR="005D6CA7" w:rsidRDefault="00B71CF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ind w:left="102" w:right="72" w:firstLine="427"/>
        <w:jc w:val="both"/>
      </w:pPr>
      <w:r>
        <w:pict>
          <v:rect id="_x0000_s1026" style="position:absolute;left:0;text-align:left;margin-left:502.8pt;margin-top:7.4pt;width:3.6pt;height:.6pt;z-index:-251658752;mso-position-horizontal-relative:page" fillcolor="black" stroked="f">
            <w10:wrap anchorx="page"/>
          </v:rect>
        </w:pict>
      </w:r>
      <w:r w:rsidR="006D085F">
        <w:t>Оказание</w:t>
      </w:r>
      <w:r w:rsidR="006D085F">
        <w:rPr>
          <w:spacing w:val="1"/>
        </w:rPr>
        <w:t xml:space="preserve"> </w:t>
      </w:r>
      <w:r w:rsidR="006D085F">
        <w:t>консалтинговых</w:t>
      </w:r>
      <w:r w:rsidR="006D085F">
        <w:rPr>
          <w:spacing w:val="1"/>
        </w:rPr>
        <w:t xml:space="preserve"> </w:t>
      </w:r>
      <w:r w:rsidR="006D085F">
        <w:t>услуг</w:t>
      </w:r>
      <w:r w:rsidR="006D085F">
        <w:rPr>
          <w:spacing w:val="1"/>
        </w:rPr>
        <w:t xml:space="preserve"> </w:t>
      </w:r>
      <w:r w:rsidR="006D085F">
        <w:t>по</w:t>
      </w:r>
      <w:r w:rsidR="006D085F">
        <w:rPr>
          <w:spacing w:val="1"/>
        </w:rPr>
        <w:t xml:space="preserve"> </w:t>
      </w:r>
      <w:r w:rsidR="006D085F">
        <w:t>специализации</w:t>
      </w:r>
      <w:r w:rsidR="006D085F">
        <w:rPr>
          <w:spacing w:val="1"/>
        </w:rPr>
        <w:t xml:space="preserve"> </w:t>
      </w:r>
      <w:r w:rsidR="006D085F">
        <w:t>отдельных</w:t>
      </w:r>
      <w:r w:rsidR="006D085F">
        <w:rPr>
          <w:spacing w:val="1"/>
        </w:rPr>
        <w:t xml:space="preserve"> </w:t>
      </w:r>
      <w:r w:rsidR="006D085F">
        <w:t>участников-кластеров</w:t>
      </w:r>
      <w:r w:rsidR="006D085F">
        <w:rPr>
          <w:spacing w:val="-52"/>
        </w:rPr>
        <w:t xml:space="preserve"> </w:t>
      </w:r>
      <w:r w:rsidR="00EB4573" w:rsidRPr="00EB4573">
        <w:t>Калининградской</w:t>
      </w:r>
      <w:r w:rsidR="006D085F">
        <w:rPr>
          <w:spacing w:val="-1"/>
        </w:rPr>
        <w:t xml:space="preserve"> </w:t>
      </w:r>
      <w:r w:rsidR="006D085F">
        <w:t>области;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ind w:left="102" w:right="72" w:firstLine="427"/>
        <w:jc w:val="both"/>
      </w:pPr>
      <w:r>
        <w:t>Проведение информационных кампаний в средствах массовой информации для участников</w:t>
      </w:r>
      <w:r>
        <w:rPr>
          <w:spacing w:val="-52"/>
        </w:rPr>
        <w:t xml:space="preserve"> </w:t>
      </w:r>
      <w:r>
        <w:t>кластеров</w:t>
      </w:r>
      <w:r>
        <w:rPr>
          <w:spacing w:val="1"/>
        </w:rPr>
        <w:t xml:space="preserve"> </w:t>
      </w:r>
      <w:r w:rsidR="00EB4573" w:rsidRPr="00EB4573">
        <w:t>Калининградской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освещению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кластеров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их развития;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9072"/>
        </w:tabs>
        <w:spacing w:line="252" w:lineRule="exact"/>
        <w:ind w:right="72"/>
        <w:jc w:val="both"/>
      </w:pPr>
      <w:r>
        <w:t>Оценка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импортозамещения;</w:t>
      </w:r>
    </w:p>
    <w:p w:rsidR="005D6CA7" w:rsidRDefault="006D085F" w:rsidP="006318E0">
      <w:pPr>
        <w:pStyle w:val="a5"/>
        <w:numPr>
          <w:ilvl w:val="0"/>
          <w:numId w:val="1"/>
        </w:numPr>
        <w:tabs>
          <w:tab w:val="left" w:pos="810"/>
          <w:tab w:val="left" w:pos="8195"/>
          <w:tab w:val="left" w:pos="9072"/>
        </w:tabs>
        <w:ind w:left="102" w:right="72" w:firstLine="427"/>
        <w:jc w:val="both"/>
      </w:pPr>
      <w:r>
        <w:t>Выявление и квалификационная оценка малых и средних производственных предприятий</w:t>
      </w:r>
      <w:r>
        <w:rPr>
          <w:spacing w:val="1"/>
        </w:rPr>
        <w:t xml:space="preserve"> </w:t>
      </w:r>
      <w:r>
        <w:t>для включения в программы партнерства и мероприятий по «выращиванию» субъектов малого и</w:t>
      </w:r>
      <w:r>
        <w:rPr>
          <w:spacing w:val="1"/>
        </w:rPr>
        <w:t xml:space="preserve"> </w:t>
      </w:r>
      <w:r>
        <w:t>среднего предпринимательства, реализуемых при поддержке Корпорации МСП, направленных на</w:t>
      </w:r>
      <w:r>
        <w:rPr>
          <w:spacing w:val="1"/>
        </w:rPr>
        <w:t xml:space="preserve"> </w:t>
      </w:r>
      <w:r>
        <w:t>стимулирование развития субъектов малого и среднего предпринимательства, с целью повышения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локализующих</w:t>
      </w:r>
      <w:r>
        <w:tab/>
      </w:r>
      <w:r>
        <w:rPr>
          <w:spacing w:val="-1"/>
        </w:rPr>
        <w:t>производства</w:t>
      </w:r>
    </w:p>
    <w:p w:rsidR="005D6CA7" w:rsidRDefault="006D085F" w:rsidP="006318E0">
      <w:pPr>
        <w:pStyle w:val="a3"/>
        <w:tabs>
          <w:tab w:val="left" w:pos="9072"/>
        </w:tabs>
        <w:spacing w:line="244" w:lineRule="auto"/>
        <w:ind w:left="529" w:right="72" w:hanging="428"/>
        <w:jc w:val="both"/>
      </w:pPr>
      <w:r>
        <w:t>на территории Российской Федерации, мероприятий по повышению производительности труда;</w:t>
      </w:r>
      <w:r>
        <w:rPr>
          <w:spacing w:val="-52"/>
        </w:rPr>
        <w:t xml:space="preserve"> </w:t>
      </w:r>
      <w:r>
        <w:t>16.Оказание</w:t>
      </w:r>
      <w:r>
        <w:rPr>
          <w:spacing w:val="-1"/>
        </w:rPr>
        <w:t xml:space="preserve"> </w:t>
      </w:r>
      <w:r>
        <w:t>информационных услуг 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 xml:space="preserve">законодательства </w:t>
      </w:r>
      <w:r w:rsidR="00EB4573" w:rsidRPr="00EB4573">
        <w:t>Калининградской</w:t>
      </w:r>
      <w:r>
        <w:rPr>
          <w:spacing w:val="-4"/>
        </w:rPr>
        <w:t xml:space="preserve"> </w:t>
      </w:r>
      <w:r>
        <w:t>области.</w:t>
      </w:r>
    </w:p>
    <w:p w:rsidR="005D6CA7" w:rsidRDefault="006D085F" w:rsidP="006318E0">
      <w:pPr>
        <w:pStyle w:val="a3"/>
        <w:tabs>
          <w:tab w:val="left" w:pos="9072"/>
        </w:tabs>
        <w:spacing w:before="210"/>
        <w:ind w:right="72" w:firstLine="427"/>
        <w:jc w:val="both"/>
      </w:pPr>
      <w:r>
        <w:t>Услуги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участникам</w:t>
      </w:r>
      <w:r>
        <w:rPr>
          <w:spacing w:val="-52"/>
        </w:rPr>
        <w:t xml:space="preserve"> </w:t>
      </w:r>
      <w:r>
        <w:t xml:space="preserve">кластеров </w:t>
      </w:r>
      <w:r w:rsidR="00EB4573" w:rsidRPr="00EB4573">
        <w:t>Калининградской</w:t>
      </w:r>
      <w:r>
        <w:t xml:space="preserve"> области на полностью или частично платной основе, за исключением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ЦКР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скоринга,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1-2,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субъектам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бесплатной</w:t>
      </w:r>
      <w:r>
        <w:rPr>
          <w:spacing w:val="-2"/>
        </w:rPr>
        <w:t xml:space="preserve"> </w:t>
      </w:r>
      <w:r>
        <w:t>основе.</w:t>
      </w:r>
    </w:p>
    <w:sectPr w:rsidR="005D6CA7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341A8"/>
    <w:multiLevelType w:val="hybridMultilevel"/>
    <w:tmpl w:val="2C9A64BE"/>
    <w:lvl w:ilvl="0" w:tplc="6380A90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AEBA6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1B62DB5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189C9F4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9FDC3FD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73B2ED8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8E885B0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B0123616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6B2E49E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9151276"/>
    <w:multiLevelType w:val="hybridMultilevel"/>
    <w:tmpl w:val="FC8ADF60"/>
    <w:lvl w:ilvl="0" w:tplc="2B8ACFE8">
      <w:start w:val="1"/>
      <w:numFmt w:val="decimal"/>
      <w:lvlText w:val="%1."/>
      <w:lvlJc w:val="left"/>
      <w:pPr>
        <w:ind w:left="81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5441B2">
      <w:numFmt w:val="bullet"/>
      <w:lvlText w:val="•"/>
      <w:lvlJc w:val="left"/>
      <w:pPr>
        <w:ind w:left="1694" w:hanging="281"/>
      </w:pPr>
      <w:rPr>
        <w:rFonts w:hint="default"/>
        <w:lang w:val="ru-RU" w:eastAsia="en-US" w:bidi="ar-SA"/>
      </w:rPr>
    </w:lvl>
    <w:lvl w:ilvl="2" w:tplc="B9AC7C16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3" w:tplc="ECCC1548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EAD6A5F8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93AA8E36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165642F8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B302FF5A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E40A1AC2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FF65AC9"/>
    <w:multiLevelType w:val="hybridMultilevel"/>
    <w:tmpl w:val="5126AEA2"/>
    <w:lvl w:ilvl="0" w:tplc="0B66B33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74E20C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8182C5A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FB6CF064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B400039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DD882B0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187E20B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44DC048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EE7EE6E4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CA7"/>
    <w:rsid w:val="000B3FF8"/>
    <w:rsid w:val="005D6CA7"/>
    <w:rsid w:val="006318E0"/>
    <w:rsid w:val="006D085F"/>
    <w:rsid w:val="009D5982"/>
    <w:rsid w:val="00B71CFF"/>
    <w:rsid w:val="00EB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25B04B-8295-4ABC-9C39-F2B43BC2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88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Title"/>
    <w:basedOn w:val="a"/>
    <w:uiPriority w:val="10"/>
    <w:qFormat/>
    <w:pPr>
      <w:spacing w:before="88"/>
      <w:ind w:left="6" w:right="22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АРКППНН</dc:creator>
  <cp:lastModifiedBy>User01</cp:lastModifiedBy>
  <cp:revision>5</cp:revision>
  <dcterms:created xsi:type="dcterms:W3CDTF">2024-01-31T09:29:00Z</dcterms:created>
  <dcterms:modified xsi:type="dcterms:W3CDTF">2024-01-31T09:51:00Z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2024-01-31T00:00:00Z</vt:filetime>
  </property>
</Properties>
</file>